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907878" w:rsidRDefault="0073267C" w:rsidP="001822DA">
      <w:pPr>
        <w:shd w:val="clear" w:color="auto" w:fill="FFFFFF"/>
        <w:spacing w:line="360" w:lineRule="auto"/>
        <w:ind w:right="-285"/>
        <w:contextualSpacing/>
        <w:jc w:val="center"/>
        <w:rPr>
          <w:rFonts w:ascii="Arial" w:hAnsi="Arial"/>
          <w:b/>
          <w:color w:val="000000"/>
          <w:sz w:val="22"/>
          <w:szCs w:val="22"/>
        </w:rPr>
      </w:pPr>
      <w:r w:rsidRPr="00907878">
        <w:rPr>
          <w:rFonts w:ascii="Arial" w:hAnsi="Arial"/>
          <w:b/>
          <w:color w:val="000000"/>
          <w:sz w:val="22"/>
          <w:szCs w:val="22"/>
        </w:rPr>
        <w:t xml:space="preserve">CONSELHO MUNICIPAL DOS DIREITOS DA CRIANÇA E DO ADOLESCENTE – COMDICA – </w:t>
      </w:r>
      <w:r>
        <w:rPr>
          <w:rFonts w:ascii="Arial" w:hAnsi="Arial"/>
          <w:b/>
          <w:color w:val="000000"/>
          <w:sz w:val="22"/>
          <w:szCs w:val="22"/>
        </w:rPr>
        <w:t>ALEGRIA-RS</w:t>
      </w:r>
      <w:r w:rsidRPr="00907878">
        <w:rPr>
          <w:rFonts w:ascii="Arial" w:hAnsi="Arial"/>
          <w:b/>
          <w:color w:val="000000"/>
          <w:sz w:val="22"/>
          <w:szCs w:val="22"/>
        </w:rPr>
        <w:br/>
        <w:t xml:space="preserve">Criado pela Lei Municipal </w:t>
      </w:r>
      <w:r w:rsidRPr="00733095">
        <w:rPr>
          <w:rFonts w:ascii="Arial" w:hAnsi="Arial"/>
          <w:b/>
          <w:sz w:val="22"/>
          <w:szCs w:val="22"/>
        </w:rPr>
        <w:t>nº</w:t>
      </w:r>
      <w:r>
        <w:rPr>
          <w:rFonts w:ascii="Arial" w:hAnsi="Arial"/>
          <w:b/>
          <w:sz w:val="22"/>
          <w:szCs w:val="22"/>
        </w:rPr>
        <w:t xml:space="preserve"> 250/1993 e alterado pelas Leis Municipais nº 1.328/2011, n° 1.587/2015, n° 1.830/2019 e </w:t>
      </w:r>
      <w:r w:rsidR="00BF1915">
        <w:rPr>
          <w:rFonts w:ascii="Arial" w:hAnsi="Arial"/>
          <w:b/>
          <w:sz w:val="22"/>
          <w:szCs w:val="22"/>
        </w:rPr>
        <w:t>1.834/2019</w:t>
      </w:r>
    </w:p>
    <w:p w:rsidR="00DB1B33" w:rsidRDefault="0073267C" w:rsidP="0045231E">
      <w:pPr>
        <w:shd w:val="clear" w:color="auto" w:fill="FFFFFF"/>
        <w:spacing w:line="360" w:lineRule="auto"/>
        <w:ind w:right="-285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878">
        <w:rPr>
          <w:rFonts w:ascii="Arial" w:hAnsi="Arial"/>
          <w:b/>
          <w:color w:val="000000"/>
          <w:sz w:val="22"/>
          <w:szCs w:val="22"/>
        </w:rPr>
        <w:br/>
        <w:t>Edital nº 0</w:t>
      </w:r>
      <w:r>
        <w:rPr>
          <w:rFonts w:ascii="Arial" w:hAnsi="Arial"/>
          <w:b/>
          <w:color w:val="000000"/>
          <w:sz w:val="22"/>
          <w:szCs w:val="22"/>
        </w:rPr>
        <w:t>0</w:t>
      </w:r>
      <w:r w:rsidR="00910C9D">
        <w:rPr>
          <w:rFonts w:ascii="Arial" w:hAnsi="Arial"/>
          <w:b/>
          <w:color w:val="000000"/>
          <w:sz w:val="22"/>
          <w:szCs w:val="22"/>
        </w:rPr>
        <w:t>7</w:t>
      </w:r>
      <w:r w:rsidRPr="00907878">
        <w:rPr>
          <w:rFonts w:ascii="Arial" w:hAnsi="Arial"/>
          <w:b/>
          <w:color w:val="000000"/>
          <w:sz w:val="22"/>
          <w:szCs w:val="22"/>
        </w:rPr>
        <w:t>/</w:t>
      </w:r>
      <w:r>
        <w:rPr>
          <w:rFonts w:ascii="Arial" w:hAnsi="Arial"/>
          <w:b/>
          <w:color w:val="000000"/>
          <w:sz w:val="22"/>
          <w:szCs w:val="22"/>
        </w:rPr>
        <w:t>2019</w:t>
      </w:r>
      <w:r w:rsidRPr="00907878">
        <w:rPr>
          <w:rFonts w:ascii="Arial" w:hAnsi="Arial"/>
          <w:b/>
          <w:color w:val="000000"/>
          <w:sz w:val="22"/>
          <w:szCs w:val="22"/>
        </w:rPr>
        <w:br/>
      </w:r>
    </w:p>
    <w:p w:rsidR="00464F37" w:rsidRDefault="00F90341" w:rsidP="0027261A">
      <w:pPr>
        <w:spacing w:line="360" w:lineRule="auto"/>
        <w:ind w:firstLine="708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EDITAL DE </w:t>
      </w:r>
      <w:r w:rsidR="003B0FF7">
        <w:rPr>
          <w:rFonts w:ascii="Arial" w:hAnsi="Arial" w:cs="Arial"/>
          <w:b/>
          <w:color w:val="000000"/>
          <w:sz w:val="22"/>
          <w:szCs w:val="22"/>
        </w:rPr>
        <w:t xml:space="preserve">RETIFICAÇÃO DO CALENDÁRIO </w:t>
      </w:r>
      <w:r w:rsidR="009049DF">
        <w:rPr>
          <w:rFonts w:ascii="Arial" w:hAnsi="Arial" w:cs="Arial"/>
          <w:b/>
          <w:color w:val="000000"/>
          <w:sz w:val="22"/>
          <w:szCs w:val="22"/>
        </w:rPr>
        <w:t>DO PLEITO</w:t>
      </w:r>
    </w:p>
    <w:p w:rsid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B0FF7" w:rsidRPr="003B0FF7" w:rsidRDefault="003B0FF7" w:rsidP="003B0FF7">
      <w:pPr>
        <w:ind w:right="-56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B0FF7">
        <w:rPr>
          <w:rFonts w:ascii="Arial" w:hAnsi="Arial" w:cs="Arial"/>
          <w:color w:val="000000"/>
          <w:sz w:val="22"/>
          <w:szCs w:val="22"/>
        </w:rPr>
        <w:t xml:space="preserve">A Presidente do Conselho Municipal dos Direitos da Criança e do Adolescente – COMDICA – do Município de Alegria, no uso de suas atribuições legais e de acordo com o art. 139 da Lei Federal nº 8.069 (ECA), art. 40 e ss. da Lei Municipal nº 1.587/2015 e alterações posteriores, torna pública a </w:t>
      </w:r>
      <w:r w:rsidR="000E2811">
        <w:rPr>
          <w:rFonts w:ascii="Arial" w:hAnsi="Arial" w:cs="Arial"/>
          <w:color w:val="000000"/>
          <w:sz w:val="22"/>
          <w:szCs w:val="22"/>
        </w:rPr>
        <w:t>retificação</w:t>
      </w:r>
      <w:r w:rsidRPr="003B0FF7">
        <w:rPr>
          <w:rFonts w:ascii="Arial" w:hAnsi="Arial" w:cs="Arial"/>
          <w:color w:val="000000"/>
          <w:sz w:val="22"/>
          <w:szCs w:val="22"/>
        </w:rPr>
        <w:t xml:space="preserve"> 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378E2">
        <w:rPr>
          <w:rFonts w:ascii="Arial" w:hAnsi="Arial" w:cs="Arial"/>
          <w:b/>
          <w:color w:val="000000"/>
          <w:sz w:val="22"/>
          <w:szCs w:val="22"/>
          <w:u w:val="single"/>
        </w:rPr>
        <w:t>CALENDÁRIO DO PLEITO,</w:t>
      </w:r>
      <w:r>
        <w:rPr>
          <w:rFonts w:ascii="Arial" w:hAnsi="Arial" w:cs="Arial"/>
          <w:color w:val="000000"/>
          <w:sz w:val="22"/>
          <w:szCs w:val="22"/>
        </w:rPr>
        <w:t xml:space="preserve"> do</w:t>
      </w:r>
      <w:r w:rsidRPr="003B0FF7">
        <w:rPr>
          <w:rFonts w:ascii="Arial" w:hAnsi="Arial" w:cs="Arial"/>
          <w:color w:val="000000"/>
          <w:sz w:val="22"/>
          <w:szCs w:val="22"/>
        </w:rPr>
        <w:t xml:space="preserve"> Edital nº 001/2019 referente ao processo de escolha de Conselheiros Tutelares, em razão da </w:t>
      </w:r>
      <w:r w:rsidR="0027322E">
        <w:rPr>
          <w:rFonts w:ascii="Arial" w:hAnsi="Arial" w:cs="Arial"/>
          <w:color w:val="000000"/>
          <w:sz w:val="22"/>
          <w:szCs w:val="22"/>
        </w:rPr>
        <w:t xml:space="preserve">necessidade de </w:t>
      </w:r>
      <w:r>
        <w:rPr>
          <w:rFonts w:ascii="Arial" w:hAnsi="Arial" w:cs="Arial"/>
          <w:color w:val="000000"/>
          <w:sz w:val="22"/>
          <w:szCs w:val="22"/>
        </w:rPr>
        <w:t xml:space="preserve">alteração dos prazos </w:t>
      </w:r>
      <w:r w:rsidR="0027322E">
        <w:rPr>
          <w:rFonts w:ascii="Arial" w:hAnsi="Arial" w:cs="Arial"/>
          <w:color w:val="000000"/>
          <w:sz w:val="22"/>
          <w:szCs w:val="22"/>
        </w:rPr>
        <w:t>atinentes</w:t>
      </w:r>
      <w:r>
        <w:rPr>
          <w:rFonts w:ascii="Arial" w:hAnsi="Arial" w:cs="Arial"/>
          <w:color w:val="000000"/>
          <w:sz w:val="22"/>
          <w:szCs w:val="22"/>
        </w:rPr>
        <w:t xml:space="preserve"> aos eventos do pleito</w:t>
      </w:r>
      <w:r w:rsidRPr="003B0FF7">
        <w:rPr>
          <w:rFonts w:ascii="Arial" w:hAnsi="Arial" w:cs="Arial"/>
          <w:color w:val="000000"/>
          <w:sz w:val="22"/>
          <w:szCs w:val="22"/>
        </w:rPr>
        <w:t>, nos seguintes termos:</w:t>
      </w:r>
    </w:p>
    <w:p w:rsidR="003B0FF7" w:rsidRDefault="003B0FF7" w:rsidP="0045231E">
      <w:pPr>
        <w:spacing w:line="360" w:lineRule="auto"/>
        <w:ind w:right="-568" w:firstLine="708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B0FF7" w:rsidRPr="003B0FF7" w:rsidRDefault="003B0FF7" w:rsidP="003B0FF7">
      <w:pPr>
        <w:spacing w:after="200" w:line="360" w:lineRule="auto"/>
        <w:contextualSpacing/>
        <w:jc w:val="center"/>
        <w:rPr>
          <w:rFonts w:ascii="Arial" w:hAnsi="Arial" w:cstheme="minorBidi"/>
          <w:b/>
          <w:sz w:val="32"/>
          <w:szCs w:val="32"/>
        </w:rPr>
      </w:pPr>
      <w:r w:rsidRPr="003B0FF7">
        <w:rPr>
          <w:rFonts w:ascii="Arial" w:hAnsi="Arial" w:cstheme="minorBidi"/>
          <w:b/>
          <w:sz w:val="32"/>
          <w:szCs w:val="32"/>
        </w:rPr>
        <w:t>CALENDÁRIO DO PLEITO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13"/>
        <w:gridCol w:w="6238"/>
      </w:tblGrid>
      <w:tr w:rsidR="003B0FF7" w:rsidRPr="003B0FF7" w:rsidTr="00886DEC">
        <w:trPr>
          <w:trHeight w:val="265"/>
        </w:trPr>
        <w:tc>
          <w:tcPr>
            <w:tcW w:w="2942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  <w:b/>
              </w:rPr>
            </w:pPr>
            <w:r w:rsidRPr="003B0FF7">
              <w:rPr>
                <w:rFonts w:ascii="Arial" w:hAnsi="Arial" w:cstheme="minorBidi"/>
                <w:b/>
              </w:rPr>
              <w:t>DATA</w:t>
            </w:r>
          </w:p>
        </w:tc>
        <w:tc>
          <w:tcPr>
            <w:tcW w:w="6238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  <w:b/>
              </w:rPr>
            </w:pPr>
            <w:r w:rsidRPr="003B0FF7">
              <w:rPr>
                <w:rFonts w:ascii="Arial" w:hAnsi="Arial" w:cstheme="minorBidi"/>
                <w:b/>
              </w:rPr>
              <w:t>EVENTO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  <w:p w:rsidR="003B0FF7" w:rsidRDefault="00A54853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12</w:t>
            </w:r>
            <w:r w:rsidR="003B0FF7">
              <w:rPr>
                <w:rFonts w:ascii="Arial" w:hAnsi="Arial" w:cstheme="minorBidi"/>
                <w:sz w:val="22"/>
                <w:szCs w:val="22"/>
              </w:rPr>
              <w:t>/0</w:t>
            </w:r>
            <w:r w:rsidR="00FD6FFE">
              <w:rPr>
                <w:rFonts w:ascii="Arial" w:hAnsi="Arial" w:cstheme="minorBidi"/>
                <w:sz w:val="22"/>
                <w:szCs w:val="22"/>
              </w:rPr>
              <w:t>9</w:t>
            </w:r>
          </w:p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  <w:highlight w:val="yellow"/>
              </w:rPr>
            </w:pP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EB20B9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Ú</w:t>
            </w:r>
            <w:bookmarkStart w:id="0" w:name="_GoBack"/>
            <w:bookmarkEnd w:id="0"/>
            <w:r w:rsidR="003B0FF7" w:rsidRPr="003B0FF7">
              <w:rPr>
                <w:rFonts w:ascii="Arial" w:hAnsi="Arial" w:cstheme="minorBidi"/>
                <w:sz w:val="22"/>
                <w:szCs w:val="22"/>
              </w:rPr>
              <w:t>ltimo dia para publicação dos locais de votação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  <w:highlight w:val="yellow"/>
              </w:rPr>
            </w:pPr>
          </w:p>
          <w:p w:rsidR="003B0FF7" w:rsidRPr="00A54853" w:rsidRDefault="00A54853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 w:rsidRPr="00A54853">
              <w:rPr>
                <w:rFonts w:ascii="Arial" w:hAnsi="Arial" w:cstheme="minorBidi"/>
                <w:sz w:val="22"/>
                <w:szCs w:val="22"/>
              </w:rPr>
              <w:t>11/0</w:t>
            </w:r>
            <w:r w:rsidR="00FD6FFE">
              <w:rPr>
                <w:rFonts w:ascii="Arial" w:hAnsi="Arial" w:cstheme="minorBidi"/>
                <w:sz w:val="22"/>
                <w:szCs w:val="22"/>
              </w:rPr>
              <w:t>9</w:t>
            </w:r>
          </w:p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  <w:highlight w:val="yellow"/>
              </w:rPr>
            </w:pP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Último dia para publicação da lista de mesários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  <w:p w:rsidR="003B0FF7" w:rsidRDefault="00886DEC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12</w:t>
            </w:r>
            <w:r w:rsidR="00FD6FFE">
              <w:rPr>
                <w:rFonts w:ascii="Arial" w:hAnsi="Arial" w:cstheme="minorBidi"/>
                <w:sz w:val="22"/>
                <w:szCs w:val="22"/>
              </w:rPr>
              <w:t xml:space="preserve"> a 13</w:t>
            </w:r>
            <w:r>
              <w:rPr>
                <w:rFonts w:ascii="Arial" w:hAnsi="Arial" w:cstheme="minorBidi"/>
                <w:sz w:val="22"/>
                <w:szCs w:val="22"/>
              </w:rPr>
              <w:t>/0</w:t>
            </w:r>
            <w:r w:rsidR="00FD6FFE">
              <w:rPr>
                <w:rFonts w:ascii="Arial" w:hAnsi="Arial" w:cstheme="minorBidi"/>
                <w:sz w:val="22"/>
                <w:szCs w:val="22"/>
              </w:rPr>
              <w:t>9</w:t>
            </w:r>
          </w:p>
          <w:p w:rsidR="00A54853" w:rsidRPr="003B0FF7" w:rsidRDefault="00A54853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impugnação de mesários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  <w:p w:rsidR="003B0FF7" w:rsidRDefault="00FD6FFE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16/</w:t>
            </w:r>
            <w:r w:rsidR="00886DEC">
              <w:rPr>
                <w:rFonts w:ascii="Arial" w:hAnsi="Arial" w:cstheme="minorBidi"/>
                <w:sz w:val="22"/>
                <w:szCs w:val="22"/>
              </w:rPr>
              <w:t>0</w:t>
            </w:r>
            <w:r>
              <w:rPr>
                <w:rFonts w:ascii="Arial" w:hAnsi="Arial" w:cstheme="minorBidi"/>
                <w:sz w:val="22"/>
                <w:szCs w:val="22"/>
              </w:rPr>
              <w:t>9</w:t>
            </w:r>
          </w:p>
          <w:p w:rsidR="00886DEC" w:rsidRPr="003B0FF7" w:rsidRDefault="00886DEC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julgamento das impugnações pela CEE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  <w:p w:rsidR="003B0FF7" w:rsidRPr="003B0FF7" w:rsidRDefault="00886DEC" w:rsidP="00FD6FFE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1</w:t>
            </w:r>
            <w:r w:rsidR="00FD6FFE">
              <w:rPr>
                <w:rFonts w:ascii="Arial" w:hAnsi="Arial" w:cstheme="minorBidi"/>
                <w:sz w:val="22"/>
                <w:szCs w:val="22"/>
              </w:rPr>
              <w:t>7</w:t>
            </w:r>
            <w:r>
              <w:rPr>
                <w:rFonts w:ascii="Arial" w:hAnsi="Arial" w:cstheme="minorBidi"/>
                <w:sz w:val="22"/>
                <w:szCs w:val="22"/>
              </w:rPr>
              <w:t>/</w:t>
            </w:r>
            <w:r w:rsidR="00FD6FFE">
              <w:rPr>
                <w:rFonts w:ascii="Arial" w:hAnsi="Arial" w:cstheme="minorBidi"/>
                <w:sz w:val="22"/>
                <w:szCs w:val="22"/>
              </w:rPr>
              <w:t>09</w:t>
            </w: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a notificação da decisão aos candidatos recorrentes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  <w:p w:rsidR="003B0FF7" w:rsidRPr="003B0FF7" w:rsidRDefault="00FD6FFE" w:rsidP="00FD6FFE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18/</w:t>
            </w:r>
            <w:r w:rsidR="00886DEC">
              <w:rPr>
                <w:rFonts w:ascii="Arial" w:hAnsi="Arial" w:cstheme="minorBidi"/>
                <w:sz w:val="22"/>
                <w:szCs w:val="22"/>
              </w:rPr>
              <w:t>0</w:t>
            </w:r>
            <w:r>
              <w:rPr>
                <w:rFonts w:ascii="Arial" w:hAnsi="Arial" w:cstheme="minorBidi"/>
                <w:sz w:val="22"/>
                <w:szCs w:val="22"/>
              </w:rPr>
              <w:t>9</w:t>
            </w: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apresentação de recurso pelos candidatos perante o COMDICA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  <w:p w:rsidR="003B0FF7" w:rsidRDefault="00FD6FFE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t>19/09</w:t>
            </w:r>
          </w:p>
          <w:p w:rsidR="00886DEC" w:rsidRPr="003B0FF7" w:rsidRDefault="00886DEC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julgamento pelo COMDICA</w:t>
            </w:r>
          </w:p>
        </w:tc>
      </w:tr>
      <w:tr w:rsidR="003B0FF7" w:rsidRPr="003B0FF7" w:rsidTr="00886DEC">
        <w:tc>
          <w:tcPr>
            <w:tcW w:w="2929" w:type="dxa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3B0FF7" w:rsidRPr="003B0FF7" w:rsidRDefault="00FD6FFE" w:rsidP="003B0FF7">
            <w:pPr>
              <w:spacing w:after="200" w:line="276" w:lineRule="auto"/>
              <w:contextualSpacing/>
              <w:jc w:val="center"/>
              <w:rPr>
                <w:rFonts w:ascii="Arial" w:hAnsi="Arial" w:cstheme="minorBidi"/>
              </w:rPr>
            </w:pPr>
            <w:r>
              <w:rPr>
                <w:rFonts w:ascii="Arial" w:hAnsi="Arial" w:cstheme="minorBidi"/>
                <w:sz w:val="22"/>
                <w:szCs w:val="22"/>
              </w:rPr>
              <w:lastRenderedPageBreak/>
              <w:t>23/</w:t>
            </w:r>
            <w:r w:rsidR="00886DEC">
              <w:rPr>
                <w:rFonts w:ascii="Arial" w:hAnsi="Arial" w:cstheme="minorBidi"/>
                <w:sz w:val="22"/>
                <w:szCs w:val="22"/>
              </w:rPr>
              <w:t>0</w:t>
            </w:r>
            <w:r>
              <w:rPr>
                <w:rFonts w:ascii="Arial" w:hAnsi="Arial" w:cstheme="minorBidi"/>
                <w:sz w:val="22"/>
                <w:szCs w:val="22"/>
              </w:rPr>
              <w:t>9</w:t>
            </w:r>
          </w:p>
        </w:tc>
        <w:tc>
          <w:tcPr>
            <w:tcW w:w="6251" w:type="dxa"/>
            <w:gridSpan w:val="2"/>
          </w:tcPr>
          <w:p w:rsidR="003B0FF7" w:rsidRPr="003B0FF7" w:rsidRDefault="003B0FF7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lastRenderedPageBreak/>
              <w:t xml:space="preserve">Prazo para a publicação de Edital com lista nominal de </w:t>
            </w:r>
            <w:r w:rsidRPr="003B0FF7">
              <w:rPr>
                <w:rFonts w:ascii="Arial" w:hAnsi="Arial" w:cstheme="minorBidi"/>
                <w:sz w:val="22"/>
                <w:szCs w:val="22"/>
              </w:rPr>
              <w:lastRenderedPageBreak/>
              <w:t>mesários definitiva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 w:rsidRPr="009B667B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4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Encerramento da propaganda eleitoral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Data das eleições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  <w:r w:rsidRPr="009B667B">
              <w:rPr>
                <w:rFonts w:ascii="Arial" w:hAnsi="Arial"/>
              </w:rPr>
              <w:t xml:space="preserve"> a 0</w:t>
            </w:r>
            <w:r>
              <w:rPr>
                <w:rFonts w:ascii="Arial" w:hAnsi="Arial"/>
              </w:rPr>
              <w:t>9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apresentação de recursos quanto a ocorrências e impugnações perante o COMDICA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Pr="009B667B"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</w:rPr>
              <w:t>14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Publicação do Edital com o resultado preliminar das eleições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  <w:r w:rsidRPr="009B667B">
              <w:rPr>
                <w:rFonts w:ascii="Arial" w:hAnsi="Arial"/>
              </w:rPr>
              <w:t xml:space="preserve"> a 1</w:t>
            </w:r>
            <w:r>
              <w:rPr>
                <w:rFonts w:ascii="Arial" w:hAnsi="Arial"/>
              </w:rPr>
              <w:t>7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julgamento dos recursos quanto a impugnações pelo COMDICA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 w:rsidRPr="009B667B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8</w:t>
            </w:r>
            <w:r w:rsidRPr="009B667B"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</w:rPr>
              <w:t>22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interposição de recurso ao COMDICA quanto ao resultado preliminar das eleições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  <w:r w:rsidRPr="009B667B">
              <w:rPr>
                <w:rFonts w:ascii="Arial" w:hAnsi="Arial"/>
              </w:rPr>
              <w:t xml:space="preserve"> a 2</w:t>
            </w:r>
            <w:r>
              <w:rPr>
                <w:rFonts w:ascii="Arial" w:hAnsi="Arial"/>
              </w:rPr>
              <w:t>5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julgamento dos recursos pelo COMDICA quanto ao resultado preliminar das eleições</w:t>
            </w:r>
          </w:p>
        </w:tc>
      </w:tr>
      <w:tr w:rsidR="00886DEC" w:rsidRPr="003B0FF7" w:rsidTr="00886DEC">
        <w:tc>
          <w:tcPr>
            <w:tcW w:w="2929" w:type="dxa"/>
          </w:tcPr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</w:p>
          <w:p w:rsidR="00886DEC" w:rsidRPr="009B667B" w:rsidRDefault="00886DEC" w:rsidP="00406891">
            <w:pPr>
              <w:contextualSpacing/>
              <w:jc w:val="center"/>
              <w:rPr>
                <w:rFonts w:ascii="Arial" w:hAnsi="Arial"/>
              </w:rPr>
            </w:pPr>
            <w:r w:rsidRPr="009B667B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  <w:r w:rsidRPr="009B667B">
              <w:rPr>
                <w:rFonts w:ascii="Arial" w:hAnsi="Arial"/>
              </w:rPr>
              <w:t>/10</w:t>
            </w:r>
          </w:p>
          <w:p w:rsidR="00886DEC" w:rsidRPr="009B667B" w:rsidRDefault="00886DEC" w:rsidP="00406891">
            <w:pPr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6251" w:type="dxa"/>
            <w:gridSpan w:val="2"/>
          </w:tcPr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</w:p>
          <w:p w:rsidR="00886DEC" w:rsidRPr="003B0FF7" w:rsidRDefault="00886DEC" w:rsidP="003B0FF7">
            <w:pPr>
              <w:spacing w:after="200" w:line="276" w:lineRule="auto"/>
              <w:contextualSpacing/>
              <w:jc w:val="both"/>
              <w:rPr>
                <w:rFonts w:ascii="Arial" w:hAnsi="Arial" w:cstheme="minorBidi"/>
              </w:rPr>
            </w:pPr>
            <w:r w:rsidRPr="003B0FF7">
              <w:rPr>
                <w:rFonts w:ascii="Arial" w:hAnsi="Arial" w:cstheme="minorBidi"/>
                <w:sz w:val="22"/>
                <w:szCs w:val="22"/>
              </w:rPr>
              <w:t>Prazo para publicação do Edital com resultado definitivo das eleições</w:t>
            </w:r>
          </w:p>
        </w:tc>
      </w:tr>
    </w:tbl>
    <w:p w:rsidR="003B0FF7" w:rsidRPr="003B0FF7" w:rsidRDefault="003B0FF7" w:rsidP="003B0FF7">
      <w:pPr>
        <w:spacing w:after="200" w:line="360" w:lineRule="auto"/>
        <w:contextualSpacing/>
        <w:rPr>
          <w:rFonts w:ascii="Arial" w:hAnsi="Arial" w:cstheme="minorBidi"/>
        </w:rPr>
      </w:pPr>
    </w:p>
    <w:p w:rsidR="0073267C" w:rsidRDefault="0073267C" w:rsidP="00A36613">
      <w:pPr>
        <w:spacing w:line="360" w:lineRule="auto"/>
        <w:ind w:right="-285" w:firstLine="708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Alegria, RS, </w:t>
      </w:r>
      <w:r w:rsidR="003B0FF7">
        <w:rPr>
          <w:rFonts w:ascii="Arial" w:hAnsi="Arial" w:cs="Arial"/>
          <w:b/>
          <w:color w:val="000000"/>
          <w:sz w:val="22"/>
          <w:szCs w:val="22"/>
          <w:lang w:eastAsia="pt-BR"/>
        </w:rPr>
        <w:t>10</w:t>
      </w: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de </w:t>
      </w:r>
      <w:r w:rsidR="003B0FF7">
        <w:rPr>
          <w:rFonts w:ascii="Arial" w:hAnsi="Arial" w:cs="Arial"/>
          <w:b/>
          <w:color w:val="000000"/>
          <w:sz w:val="22"/>
          <w:szCs w:val="22"/>
          <w:lang w:eastAsia="pt-BR"/>
        </w:rPr>
        <w:t>setembro</w:t>
      </w:r>
      <w:r w:rsidR="00C46E7F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</w:t>
      </w:r>
      <w:r w:rsidR="003B0FF7">
        <w:rPr>
          <w:rFonts w:ascii="Arial" w:hAnsi="Arial" w:cs="Arial"/>
          <w:b/>
          <w:color w:val="000000"/>
          <w:sz w:val="22"/>
          <w:szCs w:val="22"/>
          <w:lang w:eastAsia="pt-BR"/>
        </w:rPr>
        <w:t>de</w:t>
      </w: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2019. </w:t>
      </w:r>
    </w:p>
    <w:p w:rsidR="00DB1B33" w:rsidRDefault="000A6B9C" w:rsidP="000A6B9C">
      <w:pPr>
        <w:tabs>
          <w:tab w:val="left" w:pos="1755"/>
        </w:tabs>
        <w:spacing w:line="360" w:lineRule="auto"/>
        <w:ind w:right="-28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cs="Arial"/>
          <w:b/>
          <w:color w:val="000000"/>
          <w:sz w:val="22"/>
          <w:szCs w:val="22"/>
          <w:lang w:eastAsia="pt-BR"/>
        </w:rPr>
        <w:tab/>
      </w:r>
    </w:p>
    <w:p w:rsidR="002A1993" w:rsidRPr="00E5779B" w:rsidRDefault="00C46E7F" w:rsidP="00A36613">
      <w:pPr>
        <w:spacing w:line="360" w:lineRule="auto"/>
        <w:ind w:right="-285" w:firstLine="708"/>
        <w:contextualSpacing/>
        <w:jc w:val="both"/>
        <w:rPr>
          <w:rFonts w:ascii="Arial" w:hAnsi="Arial" w:cs="Arial"/>
          <w:b/>
          <w:sz w:val="22"/>
          <w:szCs w:val="22"/>
          <w:lang w:eastAsia="pt-BR"/>
        </w:rPr>
      </w:pPr>
      <w:r>
        <w:rPr>
          <w:rFonts w:ascii="Arial" w:hAnsi="Arial" w:cs="Arial"/>
          <w:b/>
          <w:color w:val="000000"/>
          <w:sz w:val="22"/>
          <w:szCs w:val="22"/>
          <w:lang w:eastAsia="pt-BR"/>
        </w:rPr>
        <w:t>Presidente da Comissão Especial Eleitoral</w:t>
      </w:r>
      <w:r w:rsidR="0073267C" w:rsidRPr="0050648B">
        <w:rPr>
          <w:rFonts w:ascii="Arial" w:hAnsi="Arial" w:cs="Arial"/>
          <w:b/>
          <w:sz w:val="22"/>
          <w:szCs w:val="22"/>
          <w:lang w:eastAsia="pt-BR"/>
        </w:rPr>
        <w:t xml:space="preserve"> de </w:t>
      </w:r>
      <w:r w:rsidR="000C2383">
        <w:rPr>
          <w:rFonts w:ascii="Arial" w:hAnsi="Arial" w:cs="Arial"/>
          <w:b/>
          <w:sz w:val="22"/>
          <w:szCs w:val="22"/>
          <w:lang w:eastAsia="pt-BR"/>
        </w:rPr>
        <w:t xml:space="preserve">Alegria, </w:t>
      </w:r>
      <w:r w:rsidR="004E2380">
        <w:rPr>
          <w:rFonts w:ascii="Arial" w:hAnsi="Arial" w:cs="Arial"/>
          <w:b/>
          <w:sz w:val="22"/>
          <w:szCs w:val="22"/>
          <w:lang w:eastAsia="pt-BR"/>
        </w:rPr>
        <w:t>Ingrid Joha</w:t>
      </w:r>
      <w:r w:rsidR="001B7647">
        <w:rPr>
          <w:rFonts w:ascii="Arial" w:hAnsi="Arial" w:cs="Arial"/>
          <w:b/>
          <w:sz w:val="22"/>
          <w:szCs w:val="22"/>
          <w:lang w:eastAsia="pt-BR"/>
        </w:rPr>
        <w:t>n</w:t>
      </w:r>
      <w:r w:rsidR="004E2380">
        <w:rPr>
          <w:rFonts w:ascii="Arial" w:hAnsi="Arial" w:cs="Arial"/>
          <w:b/>
          <w:sz w:val="22"/>
          <w:szCs w:val="22"/>
          <w:lang w:eastAsia="pt-BR"/>
        </w:rPr>
        <w:t>n de Moura</w:t>
      </w:r>
      <w:r w:rsidR="006C1B41">
        <w:rPr>
          <w:rFonts w:ascii="Arial" w:hAnsi="Arial" w:cs="Arial"/>
          <w:b/>
          <w:sz w:val="22"/>
          <w:szCs w:val="22"/>
          <w:lang w:eastAsia="pt-BR"/>
        </w:rPr>
        <w:t>.</w:t>
      </w:r>
      <w:r w:rsidR="004E2380">
        <w:rPr>
          <w:rFonts w:ascii="Arial" w:hAnsi="Arial" w:cs="Arial"/>
          <w:b/>
          <w:sz w:val="22"/>
          <w:szCs w:val="22"/>
          <w:lang w:eastAsia="pt-BR"/>
        </w:rPr>
        <w:t xml:space="preserve"> </w:t>
      </w:r>
    </w:p>
    <w:sectPr w:rsidR="002A1993" w:rsidRPr="00E5779B" w:rsidSect="007F779E">
      <w:headerReference w:type="default" r:id="rId7"/>
      <w:footerReference w:type="default" r:id="rId8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6C" w:rsidRDefault="0050256C" w:rsidP="007F779E">
      <w:r>
        <w:separator/>
      </w:r>
    </w:p>
  </w:endnote>
  <w:endnote w:type="continuationSeparator" w:id="0">
    <w:p w:rsidR="0050256C" w:rsidRDefault="0050256C" w:rsidP="007F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222947"/>
      <w:docPartObj>
        <w:docPartGallery w:val="Page Numbers (Bottom of Page)"/>
        <w:docPartUnique/>
      </w:docPartObj>
    </w:sdtPr>
    <w:sdtContent>
      <w:p w:rsidR="008B4B1E" w:rsidRDefault="006B05AA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985A58">
          <w:rPr>
            <w:noProof/>
          </w:rPr>
          <w:t>2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6C" w:rsidRDefault="0050256C" w:rsidP="007F779E">
      <w:r>
        <w:separator/>
      </w:r>
    </w:p>
  </w:footnote>
  <w:footnote w:type="continuationSeparator" w:id="0">
    <w:p w:rsidR="0050256C" w:rsidRDefault="0050256C" w:rsidP="007F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9E"/>
    <w:rsid w:val="00002979"/>
    <w:rsid w:val="000A06A5"/>
    <w:rsid w:val="000A6B9C"/>
    <w:rsid w:val="000B0A96"/>
    <w:rsid w:val="000B6E78"/>
    <w:rsid w:val="000C2383"/>
    <w:rsid w:val="000E2811"/>
    <w:rsid w:val="000E7D9B"/>
    <w:rsid w:val="00144800"/>
    <w:rsid w:val="001822DA"/>
    <w:rsid w:val="00182E99"/>
    <w:rsid w:val="001B182E"/>
    <w:rsid w:val="001B1BA8"/>
    <w:rsid w:val="001B7647"/>
    <w:rsid w:val="00211D00"/>
    <w:rsid w:val="002137C8"/>
    <w:rsid w:val="00236675"/>
    <w:rsid w:val="0023677F"/>
    <w:rsid w:val="002378E2"/>
    <w:rsid w:val="00245FFE"/>
    <w:rsid w:val="0027261A"/>
    <w:rsid w:val="0027322E"/>
    <w:rsid w:val="00286F52"/>
    <w:rsid w:val="002A1993"/>
    <w:rsid w:val="0035509D"/>
    <w:rsid w:val="00355EB6"/>
    <w:rsid w:val="003B0FF7"/>
    <w:rsid w:val="003D2B3F"/>
    <w:rsid w:val="00421214"/>
    <w:rsid w:val="004515FA"/>
    <w:rsid w:val="0045231E"/>
    <w:rsid w:val="00464F37"/>
    <w:rsid w:val="00483861"/>
    <w:rsid w:val="00491AD4"/>
    <w:rsid w:val="004A33F2"/>
    <w:rsid w:val="004E1CE8"/>
    <w:rsid w:val="004E2380"/>
    <w:rsid w:val="0050256C"/>
    <w:rsid w:val="0056707A"/>
    <w:rsid w:val="00584D92"/>
    <w:rsid w:val="005951AB"/>
    <w:rsid w:val="005B0B87"/>
    <w:rsid w:val="005E251E"/>
    <w:rsid w:val="006323DC"/>
    <w:rsid w:val="00635DED"/>
    <w:rsid w:val="00651179"/>
    <w:rsid w:val="00654699"/>
    <w:rsid w:val="00694464"/>
    <w:rsid w:val="006B05AA"/>
    <w:rsid w:val="006B07E8"/>
    <w:rsid w:val="006C10C7"/>
    <w:rsid w:val="006C1B41"/>
    <w:rsid w:val="007065FD"/>
    <w:rsid w:val="0073267C"/>
    <w:rsid w:val="00751AF6"/>
    <w:rsid w:val="00781BC4"/>
    <w:rsid w:val="007C4556"/>
    <w:rsid w:val="007E4A92"/>
    <w:rsid w:val="007F54E7"/>
    <w:rsid w:val="007F6CA4"/>
    <w:rsid w:val="007F779E"/>
    <w:rsid w:val="00844481"/>
    <w:rsid w:val="00886DEC"/>
    <w:rsid w:val="008B4B1E"/>
    <w:rsid w:val="008D1C59"/>
    <w:rsid w:val="008D31B6"/>
    <w:rsid w:val="009049DF"/>
    <w:rsid w:val="00910C9D"/>
    <w:rsid w:val="009137D0"/>
    <w:rsid w:val="00945F0D"/>
    <w:rsid w:val="00950AD8"/>
    <w:rsid w:val="00985A58"/>
    <w:rsid w:val="009F5BC9"/>
    <w:rsid w:val="00A003F1"/>
    <w:rsid w:val="00A158DE"/>
    <w:rsid w:val="00A36613"/>
    <w:rsid w:val="00A54853"/>
    <w:rsid w:val="00A71A8D"/>
    <w:rsid w:val="00AA2BC6"/>
    <w:rsid w:val="00AD3D66"/>
    <w:rsid w:val="00AD4465"/>
    <w:rsid w:val="00AF043E"/>
    <w:rsid w:val="00B22E01"/>
    <w:rsid w:val="00B65D1E"/>
    <w:rsid w:val="00B82DCF"/>
    <w:rsid w:val="00BB694F"/>
    <w:rsid w:val="00BC1C46"/>
    <w:rsid w:val="00BF1915"/>
    <w:rsid w:val="00C02895"/>
    <w:rsid w:val="00C15FDB"/>
    <w:rsid w:val="00C31EE8"/>
    <w:rsid w:val="00C42F57"/>
    <w:rsid w:val="00C46E7F"/>
    <w:rsid w:val="00C81D53"/>
    <w:rsid w:val="00CA0724"/>
    <w:rsid w:val="00CF2F7C"/>
    <w:rsid w:val="00D9354A"/>
    <w:rsid w:val="00DB1B33"/>
    <w:rsid w:val="00DD46B6"/>
    <w:rsid w:val="00E266E7"/>
    <w:rsid w:val="00E5779B"/>
    <w:rsid w:val="00EA7412"/>
    <w:rsid w:val="00EB20B9"/>
    <w:rsid w:val="00ED6415"/>
    <w:rsid w:val="00EE7094"/>
    <w:rsid w:val="00EF16DB"/>
    <w:rsid w:val="00F03557"/>
    <w:rsid w:val="00F55809"/>
    <w:rsid w:val="00F90341"/>
    <w:rsid w:val="00FB06B6"/>
    <w:rsid w:val="00FC6646"/>
    <w:rsid w:val="00FD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1793</Characters>
  <Application>Microsoft Office Word</Application>
  <DocSecurity>0</DocSecurity>
  <Lines>64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2019-09-10T18:08:00Z</cp:lastPrinted>
  <dcterms:created xsi:type="dcterms:W3CDTF">2019-09-10T18:41:00Z</dcterms:created>
  <dcterms:modified xsi:type="dcterms:W3CDTF">2019-09-10T18:41:00Z</dcterms:modified>
</cp:coreProperties>
</file>